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9F4" w:rsidRPr="00FC1C1C" w:rsidRDefault="00C739F4" w:rsidP="00C739F4">
      <w:pPr>
        <w:pStyle w:val="Heading1"/>
        <w:rPr>
          <w:rFonts w:asciiTheme="minorHAnsi" w:hAnsiTheme="minorHAnsi"/>
          <w:sz w:val="24"/>
        </w:rPr>
      </w:pPr>
      <w:r>
        <w:rPr>
          <w:noProof/>
          <w:lang w:eastAsia="en-AU"/>
        </w:rPr>
        <mc:AlternateContent>
          <mc:Choice Requires="wps">
            <w:drawing>
              <wp:anchor distT="0" distB="0" distL="114300" distR="114300" simplePos="0" relativeHeight="251660288" behindDoc="0" locked="0" layoutInCell="1" allowOverlap="1" wp14:anchorId="3EB75B5F" wp14:editId="1B393371">
                <wp:simplePos x="0" y="0"/>
                <wp:positionH relativeFrom="column">
                  <wp:posOffset>1047750</wp:posOffset>
                </wp:positionH>
                <wp:positionV relativeFrom="paragraph">
                  <wp:posOffset>-475615</wp:posOffset>
                </wp:positionV>
                <wp:extent cx="537210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5372100" cy="97155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9F4" w:rsidRDefault="00C739F4" w:rsidP="00D2715F">
                            <w:pPr>
                              <w:jc w:val="center"/>
                              <w:rPr>
                                <w:sz w:val="36"/>
                                <w:szCs w:val="36"/>
                              </w:rPr>
                            </w:pPr>
                            <w:r>
                              <w:rPr>
                                <w:sz w:val="36"/>
                                <w:szCs w:val="36"/>
                              </w:rPr>
                              <w:t>KUNYUNG PRIMARY SCHOOL</w:t>
                            </w:r>
                          </w:p>
                          <w:p w:rsidR="00C739F4" w:rsidRPr="00C739F4" w:rsidRDefault="00B60920" w:rsidP="00D2715F">
                            <w:pPr>
                              <w:jc w:val="center"/>
                              <w:rPr>
                                <w:sz w:val="28"/>
                                <w:szCs w:val="28"/>
                              </w:rPr>
                            </w:pPr>
                            <w:r>
                              <w:rPr>
                                <w:sz w:val="28"/>
                                <w:szCs w:val="28"/>
                              </w:rPr>
                              <w:t>CASH HANDLING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5pt;margin-top:-37.45pt;width:423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" fillcolor="#b8cce4 [1300]" strokeweight=".5pt">
                <v:textbox>
                  <w:txbxContent>
                    <w:p w:rsidR="00C739F4" w:rsidRDefault="00C739F4" w:rsidP="00D2715F">
                      <w:pPr>
                        <w:jc w:val="center"/>
                        <w:rPr>
                          <w:sz w:val="36"/>
                          <w:szCs w:val="36"/>
                        </w:rPr>
                      </w:pPr>
                      <w:r>
                        <w:rPr>
                          <w:sz w:val="36"/>
                          <w:szCs w:val="36"/>
                        </w:rPr>
                        <w:t>KUNYUNG PRIMARY SCHOOL</w:t>
                      </w:r>
                    </w:p>
                    <w:p w:rsidR="00C739F4" w:rsidRPr="00C739F4" w:rsidRDefault="00B60920" w:rsidP="00D2715F">
                      <w:pPr>
                        <w:jc w:val="center"/>
                        <w:rPr>
                          <w:sz w:val="28"/>
                          <w:szCs w:val="28"/>
                        </w:rPr>
                      </w:pPr>
                      <w:r>
                        <w:rPr>
                          <w:sz w:val="28"/>
                          <w:szCs w:val="28"/>
                        </w:rPr>
                        <w:t>CASH HANDLING POLICY</w:t>
                      </w:r>
                    </w:p>
                  </w:txbxContent>
                </v:textbox>
              </v:shape>
            </w:pict>
          </mc:Fallback>
        </mc:AlternateContent>
      </w:r>
      <w:r w:rsidR="008E7EA0">
        <w:rPr>
          <w:noProof/>
          <w:lang w:eastAsia="en-AU"/>
        </w:rPr>
        <mc:AlternateContent>
          <mc:Choice Requires="wps">
            <w:drawing>
              <wp:anchor distT="0" distB="0" distL="114300" distR="114300" simplePos="0" relativeHeight="251658240" behindDoc="1" locked="0" layoutInCell="1" allowOverlap="1" wp14:anchorId="7075A9FB" wp14:editId="6D06F379">
                <wp:simplePos x="0" y="0"/>
                <wp:positionH relativeFrom="column">
                  <wp:posOffset>2037080</wp:posOffset>
                </wp:positionH>
                <wp:positionV relativeFrom="paragraph">
                  <wp:posOffset>-300355</wp:posOffset>
                </wp:positionV>
                <wp:extent cx="3962400" cy="1092200"/>
                <wp:effectExtent l="0" t="0" r="1905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092200"/>
                        </a:xfrm>
                        <a:prstGeom prst="rect">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0.4pt;margin-top:-23.65pt;width:312pt;height: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" fillcolor="#1f497d"/>
            </w:pict>
          </mc:Fallback>
        </mc:AlternateContent>
      </w:r>
      <w:r w:rsidR="008E7EA0">
        <w:rPr>
          <w:noProof/>
          <w:lang w:eastAsia="en-AU"/>
        </w:rPr>
        <w:drawing>
          <wp:anchor distT="0" distB="0" distL="114300" distR="114300" simplePos="0" relativeHeight="251659264" behindDoc="0" locked="0" layoutInCell="1" allowOverlap="0" wp14:anchorId="4A35E08F" wp14:editId="0FF4A64B">
            <wp:simplePos x="0" y="0"/>
            <wp:positionH relativeFrom="column">
              <wp:posOffset>-466725</wp:posOffset>
            </wp:positionH>
            <wp:positionV relativeFrom="paragraph">
              <wp:posOffset>-516255</wp:posOffset>
            </wp:positionV>
            <wp:extent cx="1193800" cy="1193800"/>
            <wp:effectExtent l="0" t="0" r="6350" b="6350"/>
            <wp:wrapNone/>
            <wp:docPr id="3" name="Picture 3" descr="kuyu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yu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FC1C1C">
        <w:rPr>
          <w:rFonts w:asciiTheme="minorHAnsi" w:hAnsiTheme="minorHAnsi"/>
          <w:sz w:val="24"/>
        </w:rPr>
        <w:t>Kunyung Primary School</w:t>
      </w:r>
      <w:r w:rsidR="00B60920">
        <w:rPr>
          <w:rFonts w:asciiTheme="minorHAnsi" w:hAnsiTheme="minorHAnsi"/>
          <w:sz w:val="24"/>
        </w:rPr>
        <w:t xml:space="preserve"> Cash Handling Policy</w:t>
      </w:r>
    </w:p>
    <w:p w:rsidR="00B60920" w:rsidRDefault="00B60920" w:rsidP="00B60920">
      <w:pPr>
        <w:jc w:val="both"/>
        <w:rPr>
          <w:rFonts w:ascii="Arial" w:hAnsi="Arial" w:cs="Arial"/>
          <w:b/>
        </w:rPr>
      </w:pPr>
    </w:p>
    <w:p w:rsidR="00B60920" w:rsidRDefault="00B60920" w:rsidP="00B60920">
      <w:pPr>
        <w:pStyle w:val="Heading3"/>
        <w:ind w:left="0"/>
        <w:rPr>
          <w:rFonts w:asciiTheme="minorHAnsi" w:hAnsiTheme="minorHAnsi"/>
          <w:sz w:val="20"/>
        </w:rPr>
      </w:pPr>
      <w:r w:rsidRPr="00B60920">
        <w:rPr>
          <w:rFonts w:asciiTheme="minorHAnsi" w:hAnsiTheme="minorHAnsi"/>
          <w:sz w:val="20"/>
        </w:rPr>
        <w:t xml:space="preserve">Rationale: </w:t>
      </w:r>
    </w:p>
    <w:p w:rsidR="00B60920" w:rsidRPr="00B60920" w:rsidRDefault="00B60920" w:rsidP="00B60920">
      <w:pPr>
        <w:spacing w:after="0" w:line="240" w:lineRule="auto"/>
        <w:rPr>
          <w:sz w:val="20"/>
        </w:rPr>
      </w:pPr>
      <w:r w:rsidRPr="00B60920">
        <w:rPr>
          <w:sz w:val="20"/>
        </w:rPr>
        <w:t>Cash transactions are one of the most vulnerable areas of the school. To safeguard these assets, protect the staff involved in receipting and collection, and minimise the risks associated with cash handling, the school will implement the measures outlined below, in accordance with DET guidelines and best practice.</w:t>
      </w:r>
    </w:p>
    <w:p w:rsidR="00B60920" w:rsidRPr="00B60920" w:rsidRDefault="00B60920" w:rsidP="00B60920">
      <w:pPr>
        <w:spacing w:after="0" w:line="240" w:lineRule="auto"/>
        <w:ind w:left="720"/>
        <w:rPr>
          <w:sz w:val="20"/>
        </w:rPr>
      </w:pPr>
    </w:p>
    <w:p w:rsidR="00B60920" w:rsidRPr="00B60920" w:rsidRDefault="00B60920" w:rsidP="00B60920">
      <w:pPr>
        <w:pStyle w:val="Heading3"/>
        <w:ind w:left="0"/>
        <w:rPr>
          <w:rFonts w:asciiTheme="minorHAnsi" w:hAnsiTheme="minorHAnsi"/>
          <w:sz w:val="20"/>
        </w:rPr>
      </w:pPr>
      <w:r w:rsidRPr="00B60920">
        <w:rPr>
          <w:rFonts w:asciiTheme="minorHAnsi" w:hAnsiTheme="minorHAnsi"/>
          <w:sz w:val="20"/>
        </w:rPr>
        <w:t>Aims:</w:t>
      </w:r>
    </w:p>
    <w:p w:rsidR="00B60920" w:rsidRPr="00B60920" w:rsidRDefault="00B60920" w:rsidP="00B60920">
      <w:pPr>
        <w:numPr>
          <w:ilvl w:val="0"/>
          <w:numId w:val="3"/>
        </w:numPr>
        <w:spacing w:after="0" w:line="240" w:lineRule="auto"/>
        <w:rPr>
          <w:sz w:val="20"/>
        </w:rPr>
      </w:pPr>
      <w:r w:rsidRPr="00B60920">
        <w:rPr>
          <w:sz w:val="20"/>
        </w:rPr>
        <w:t>To provide a well-managed system for the handling of cash within the school</w:t>
      </w:r>
    </w:p>
    <w:p w:rsidR="00B60920" w:rsidRPr="00B60920" w:rsidRDefault="00B60920" w:rsidP="00B60920">
      <w:pPr>
        <w:numPr>
          <w:ilvl w:val="0"/>
          <w:numId w:val="3"/>
        </w:numPr>
        <w:spacing w:after="0" w:line="240" w:lineRule="auto"/>
        <w:rPr>
          <w:sz w:val="20"/>
        </w:rPr>
      </w:pPr>
      <w:r w:rsidRPr="00B60920">
        <w:rPr>
          <w:sz w:val="20"/>
        </w:rPr>
        <w:t>To minimise risk when handling cash</w:t>
      </w:r>
    </w:p>
    <w:p w:rsidR="00B60920" w:rsidRPr="00B60920" w:rsidRDefault="00B60920" w:rsidP="00B60920">
      <w:pPr>
        <w:numPr>
          <w:ilvl w:val="0"/>
          <w:numId w:val="3"/>
        </w:numPr>
        <w:spacing w:after="0" w:line="240" w:lineRule="auto"/>
        <w:rPr>
          <w:sz w:val="20"/>
        </w:rPr>
      </w:pPr>
      <w:r w:rsidRPr="00B60920">
        <w:rPr>
          <w:sz w:val="20"/>
        </w:rPr>
        <w:t xml:space="preserve">To ensure all cash payments made are receipted in a timely manner and in accordance with DET guidelines </w:t>
      </w:r>
    </w:p>
    <w:p w:rsidR="00B60920" w:rsidRPr="00B92A91" w:rsidRDefault="00B60920" w:rsidP="00B60920">
      <w:pPr>
        <w:tabs>
          <w:tab w:val="left" w:pos="426"/>
          <w:tab w:val="left" w:pos="1276"/>
          <w:tab w:val="left" w:pos="1560"/>
          <w:tab w:val="left" w:pos="1985"/>
          <w:tab w:val="left" w:pos="2694"/>
          <w:tab w:val="left" w:pos="4111"/>
          <w:tab w:val="left" w:pos="7230"/>
          <w:tab w:val="right" w:pos="8080"/>
        </w:tabs>
        <w:jc w:val="both"/>
        <w:rPr>
          <w:rFonts w:ascii="Arial" w:hAnsi="Arial" w:cs="Arial"/>
          <w:b/>
        </w:rPr>
      </w:pPr>
    </w:p>
    <w:p w:rsidR="00B60920" w:rsidRPr="00B60920" w:rsidRDefault="00B60920" w:rsidP="00B60920">
      <w:pPr>
        <w:pStyle w:val="Heading3"/>
        <w:ind w:left="0"/>
        <w:rPr>
          <w:rFonts w:asciiTheme="minorHAnsi" w:hAnsiTheme="minorHAnsi"/>
          <w:sz w:val="20"/>
        </w:rPr>
      </w:pPr>
      <w:r w:rsidRPr="00B60920">
        <w:rPr>
          <w:rFonts w:asciiTheme="minorHAnsi" w:hAnsiTheme="minorHAnsi"/>
          <w:sz w:val="20"/>
        </w:rPr>
        <w:t>Implementation:</w:t>
      </w:r>
    </w:p>
    <w:p w:rsidR="00B60920" w:rsidRPr="00B60920" w:rsidRDefault="00B60920" w:rsidP="00B60920">
      <w:pPr>
        <w:numPr>
          <w:ilvl w:val="0"/>
          <w:numId w:val="3"/>
        </w:numPr>
        <w:spacing w:after="0" w:line="240" w:lineRule="auto"/>
        <w:rPr>
          <w:sz w:val="20"/>
        </w:rPr>
      </w:pPr>
      <w:r w:rsidRPr="00B60920">
        <w:rPr>
          <w:sz w:val="20"/>
        </w:rPr>
        <w:t>All monies collected in the classrooms will be forwarded to the Office in the plastic pockets provided to each teacher.</w:t>
      </w:r>
    </w:p>
    <w:p w:rsidR="00B60920" w:rsidRPr="00B60920" w:rsidRDefault="00B60920" w:rsidP="00B60920">
      <w:pPr>
        <w:numPr>
          <w:ilvl w:val="0"/>
          <w:numId w:val="3"/>
        </w:numPr>
        <w:spacing w:after="0" w:line="240" w:lineRule="auto"/>
        <w:rPr>
          <w:sz w:val="20"/>
        </w:rPr>
      </w:pPr>
      <w:r w:rsidRPr="00B60920">
        <w:rPr>
          <w:sz w:val="20"/>
        </w:rPr>
        <w:t>No cash is to be kept in the classroom.</w:t>
      </w:r>
    </w:p>
    <w:p w:rsidR="00B60920" w:rsidRPr="00B60920" w:rsidRDefault="00B60920" w:rsidP="00B60920">
      <w:pPr>
        <w:numPr>
          <w:ilvl w:val="0"/>
          <w:numId w:val="3"/>
        </w:numPr>
        <w:spacing w:after="0" w:line="240" w:lineRule="auto"/>
        <w:rPr>
          <w:sz w:val="20"/>
        </w:rPr>
      </w:pPr>
      <w:r w:rsidRPr="00B60920">
        <w:rPr>
          <w:sz w:val="20"/>
        </w:rPr>
        <w:t>An official receipt will be issued immediately for all monies received over the counter at the office, and the original given to the payer. In the event that the computer system or CASES21 is down, a hand-written receipt will be issued.</w:t>
      </w:r>
    </w:p>
    <w:p w:rsidR="00B60920" w:rsidRPr="00B60920" w:rsidRDefault="00B60920" w:rsidP="00B60920">
      <w:pPr>
        <w:numPr>
          <w:ilvl w:val="0"/>
          <w:numId w:val="3"/>
        </w:numPr>
        <w:spacing w:after="0" w:line="240" w:lineRule="auto"/>
        <w:rPr>
          <w:sz w:val="20"/>
        </w:rPr>
      </w:pPr>
      <w:r w:rsidRPr="00B60920">
        <w:rPr>
          <w:sz w:val="20"/>
        </w:rPr>
        <w:t>Receipts for monies collected from the classrooms will be completed daily.</w:t>
      </w:r>
    </w:p>
    <w:p w:rsidR="00B60920" w:rsidRPr="00B60920" w:rsidRDefault="00B60920" w:rsidP="00B60920">
      <w:pPr>
        <w:numPr>
          <w:ilvl w:val="0"/>
          <w:numId w:val="3"/>
        </w:numPr>
        <w:spacing w:after="0" w:line="240" w:lineRule="auto"/>
        <w:rPr>
          <w:sz w:val="20"/>
        </w:rPr>
      </w:pPr>
      <w:r w:rsidRPr="00B60920">
        <w:rPr>
          <w:sz w:val="20"/>
        </w:rPr>
        <w:t>Receipts cannot be altered.</w:t>
      </w:r>
    </w:p>
    <w:p w:rsidR="00B60920" w:rsidRPr="00B60920" w:rsidRDefault="00B60920" w:rsidP="00B60920">
      <w:pPr>
        <w:numPr>
          <w:ilvl w:val="0"/>
          <w:numId w:val="3"/>
        </w:numPr>
        <w:spacing w:after="0" w:line="240" w:lineRule="auto"/>
        <w:rPr>
          <w:sz w:val="20"/>
        </w:rPr>
      </w:pPr>
      <w:r w:rsidRPr="00B60920">
        <w:rPr>
          <w:sz w:val="20"/>
        </w:rPr>
        <w:t>All cash is to be kept either in the secure cash drawer or the safe during the day. At the end of each day, any cash not banked must be secured in the safe. Access to the safe room is to be restricted.</w:t>
      </w:r>
    </w:p>
    <w:p w:rsidR="00B60920" w:rsidRPr="00B60920" w:rsidRDefault="00B60920" w:rsidP="00B60920">
      <w:pPr>
        <w:numPr>
          <w:ilvl w:val="0"/>
          <w:numId w:val="3"/>
        </w:numPr>
        <w:spacing w:after="0" w:line="240" w:lineRule="auto"/>
        <w:rPr>
          <w:sz w:val="20"/>
        </w:rPr>
      </w:pPr>
      <w:r w:rsidRPr="00B60920">
        <w:rPr>
          <w:sz w:val="20"/>
        </w:rPr>
        <w:t>Prior to banking, all cash and cheques will be reconciled with receipts.</w:t>
      </w:r>
    </w:p>
    <w:p w:rsidR="00B60920" w:rsidRPr="00B60920" w:rsidRDefault="00B60920" w:rsidP="00B60920">
      <w:pPr>
        <w:numPr>
          <w:ilvl w:val="0"/>
          <w:numId w:val="3"/>
        </w:numPr>
        <w:spacing w:after="0" w:line="240" w:lineRule="auto"/>
        <w:rPr>
          <w:sz w:val="20"/>
        </w:rPr>
      </w:pPr>
      <w:r w:rsidRPr="00B60920">
        <w:rPr>
          <w:sz w:val="20"/>
        </w:rPr>
        <w:t>EFTPOS settlement will be undertaken at the end of each day.</w:t>
      </w:r>
    </w:p>
    <w:p w:rsidR="00B60920" w:rsidRPr="00B60920" w:rsidRDefault="00B60920" w:rsidP="00B60920">
      <w:pPr>
        <w:numPr>
          <w:ilvl w:val="0"/>
          <w:numId w:val="3"/>
        </w:numPr>
        <w:spacing w:after="0" w:line="240" w:lineRule="auto"/>
        <w:rPr>
          <w:sz w:val="20"/>
        </w:rPr>
      </w:pPr>
      <w:r w:rsidRPr="00B60920">
        <w:rPr>
          <w:sz w:val="20"/>
        </w:rPr>
        <w:t>Banking is to be undertaken at least twice per week – more often if needed. Money will not be left at the school during school vacation periods.</w:t>
      </w:r>
    </w:p>
    <w:p w:rsidR="00B60920" w:rsidRPr="00B60920" w:rsidRDefault="00B60920" w:rsidP="00B60920">
      <w:pPr>
        <w:numPr>
          <w:ilvl w:val="0"/>
          <w:numId w:val="3"/>
        </w:numPr>
        <w:spacing w:after="0" w:line="240" w:lineRule="auto"/>
        <w:rPr>
          <w:sz w:val="20"/>
        </w:rPr>
      </w:pPr>
      <w:r w:rsidRPr="00B60920">
        <w:rPr>
          <w:sz w:val="20"/>
        </w:rPr>
        <w:t xml:space="preserve">Bank deposit slips are to be prepared through CASES21 in duplicate. One copy is kept by the bank; the other copy is to be stamped by the bank, </w:t>
      </w:r>
      <w:r w:rsidR="00F46BB0" w:rsidRPr="00B60920">
        <w:rPr>
          <w:sz w:val="20"/>
        </w:rPr>
        <w:t>and then</w:t>
      </w:r>
      <w:r w:rsidRPr="00B60920">
        <w:rPr>
          <w:sz w:val="20"/>
        </w:rPr>
        <w:t xml:space="preserve"> filed at school for auditing purposes.</w:t>
      </w:r>
    </w:p>
    <w:p w:rsidR="00B60920" w:rsidRPr="00B60920" w:rsidRDefault="00B60920" w:rsidP="00B60920">
      <w:pPr>
        <w:numPr>
          <w:ilvl w:val="0"/>
          <w:numId w:val="3"/>
        </w:numPr>
        <w:spacing w:after="0" w:line="240" w:lineRule="auto"/>
        <w:rPr>
          <w:sz w:val="20"/>
        </w:rPr>
      </w:pPr>
      <w:r w:rsidRPr="00B60920">
        <w:rPr>
          <w:sz w:val="20"/>
        </w:rPr>
        <w:t xml:space="preserve">The Administration Officer will prepare the banking and the Business Manager </w:t>
      </w:r>
      <w:bookmarkStart w:id="0" w:name="_GoBack"/>
      <w:bookmarkEnd w:id="0"/>
      <w:r w:rsidRPr="00B60920">
        <w:rPr>
          <w:sz w:val="20"/>
        </w:rPr>
        <w:t>will double-count and do the banking (segregation of duties). Any discrepancies must be reported to the Business Manager immediately. Any discrepancies that cannot be accounted for must be reported to the Principal.</w:t>
      </w:r>
    </w:p>
    <w:p w:rsidR="00B60920" w:rsidRPr="00B60920" w:rsidRDefault="00B60920" w:rsidP="00B60920">
      <w:pPr>
        <w:numPr>
          <w:ilvl w:val="0"/>
          <w:numId w:val="3"/>
        </w:numPr>
        <w:spacing w:after="0" w:line="240" w:lineRule="auto"/>
        <w:rPr>
          <w:sz w:val="20"/>
        </w:rPr>
      </w:pPr>
      <w:r w:rsidRPr="00B60920">
        <w:rPr>
          <w:sz w:val="20"/>
        </w:rPr>
        <w:t>Banking routines will differ to reduce risk.</w:t>
      </w:r>
    </w:p>
    <w:p w:rsidR="00B60920" w:rsidRPr="00B60920" w:rsidRDefault="00B60920" w:rsidP="00B60920">
      <w:pPr>
        <w:numPr>
          <w:ilvl w:val="0"/>
          <w:numId w:val="3"/>
        </w:numPr>
        <w:spacing w:after="0" w:line="240" w:lineRule="auto"/>
        <w:rPr>
          <w:sz w:val="20"/>
        </w:rPr>
      </w:pPr>
      <w:r w:rsidRPr="00B60920">
        <w:rPr>
          <w:sz w:val="20"/>
        </w:rPr>
        <w:t>The school will not cash personal cheques.</w:t>
      </w:r>
    </w:p>
    <w:p w:rsidR="00B60920" w:rsidRPr="00B92A91" w:rsidRDefault="00B60920" w:rsidP="00B60920">
      <w:pPr>
        <w:ind w:left="720"/>
        <w:jc w:val="both"/>
        <w:rPr>
          <w:rFonts w:ascii="Arial" w:hAnsi="Arial" w:cs="Arial"/>
          <w:bCs/>
        </w:rPr>
      </w:pPr>
    </w:p>
    <w:p w:rsidR="00C739F4" w:rsidRPr="00FC1C1C" w:rsidRDefault="00C739F4" w:rsidP="00C739F4">
      <w:pPr>
        <w:pStyle w:val="Heading3"/>
        <w:ind w:left="0"/>
        <w:rPr>
          <w:rFonts w:asciiTheme="minorHAnsi" w:hAnsiTheme="minorHAnsi"/>
          <w:sz w:val="20"/>
        </w:rPr>
      </w:pPr>
      <w:r w:rsidRPr="00FC1C1C">
        <w:rPr>
          <w:rFonts w:asciiTheme="minorHAnsi" w:hAnsiTheme="minorHAnsi"/>
          <w:sz w:val="20"/>
        </w:rPr>
        <w:t>Evaluation</w:t>
      </w:r>
    </w:p>
    <w:p w:rsidR="00C739F4" w:rsidRPr="004B3FDB" w:rsidRDefault="00C739F4" w:rsidP="00C739F4">
      <w:pPr>
        <w:numPr>
          <w:ilvl w:val="0"/>
          <w:numId w:val="3"/>
        </w:numPr>
        <w:spacing w:after="0" w:line="240" w:lineRule="auto"/>
        <w:rPr>
          <w:b/>
          <w:bCs/>
          <w:u w:val="single"/>
        </w:rPr>
      </w:pPr>
      <w:r>
        <w:rPr>
          <w:sz w:val="20"/>
        </w:rPr>
        <w:t xml:space="preserve">School Council to review this policy and the use </w:t>
      </w:r>
      <w:r w:rsidR="004B3FDB">
        <w:rPr>
          <w:sz w:val="20"/>
        </w:rPr>
        <w:t xml:space="preserve">of the </w:t>
      </w:r>
      <w:proofErr w:type="spellStart"/>
      <w:r w:rsidR="004B3FDB">
        <w:rPr>
          <w:sz w:val="20"/>
        </w:rPr>
        <w:t>CommBiz</w:t>
      </w:r>
      <w:proofErr w:type="spellEnd"/>
      <w:r w:rsidR="004B3FDB">
        <w:rPr>
          <w:sz w:val="20"/>
        </w:rPr>
        <w:t xml:space="preserve"> software and </w:t>
      </w:r>
      <w:proofErr w:type="spellStart"/>
      <w:r w:rsidR="004B3FDB">
        <w:rPr>
          <w:sz w:val="20"/>
        </w:rPr>
        <w:t>Bpay</w:t>
      </w:r>
      <w:proofErr w:type="spellEnd"/>
      <w:r w:rsidR="004B3FDB">
        <w:rPr>
          <w:sz w:val="20"/>
        </w:rPr>
        <w:t xml:space="preserve"> for families annually</w:t>
      </w:r>
      <w:r>
        <w:rPr>
          <w:sz w:val="20"/>
        </w:rPr>
        <w:t>.</w:t>
      </w:r>
    </w:p>
    <w:p w:rsidR="004B3FDB" w:rsidRDefault="004B3FDB" w:rsidP="004B3FDB">
      <w:pPr>
        <w:spacing w:after="0" w:line="240" w:lineRule="auto"/>
        <w:rPr>
          <w:sz w:val="20"/>
        </w:rPr>
      </w:pPr>
    </w:p>
    <w:p w:rsidR="004B3FDB" w:rsidRPr="004B3FDB" w:rsidRDefault="00FC1C1C" w:rsidP="004B3FDB">
      <w:pPr>
        <w:spacing w:after="0" w:line="240" w:lineRule="auto"/>
        <w:rPr>
          <w:b/>
          <w:bCs/>
          <w:u w:val="single"/>
        </w:rPr>
      </w:pPr>
      <w:r>
        <w:rPr>
          <w:b/>
          <w:bCs/>
          <w:noProof/>
          <w:u w:val="single"/>
          <w:lang w:eastAsia="en-AU"/>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124460</wp:posOffset>
                </wp:positionV>
                <wp:extent cx="6134100" cy="7620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134100" cy="762000"/>
                        </a:xfrm>
                        <a:prstGeom prst="rect">
                          <a:avLst/>
                        </a:prstGeom>
                        <a:solidFill>
                          <a:schemeClr val="accent1">
                            <a:lumMod val="40000"/>
                            <a:lumOff val="6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1C1C" w:rsidRDefault="00FC1C1C"/>
                          <w:p w:rsidR="00FC1C1C" w:rsidRDefault="00FC1C1C">
                            <w:r>
                              <w:t xml:space="preserve">     This policy was last ratified by School Council on ………………………………………………..201</w:t>
                            </w:r>
                            <w:r w:rsidR="00841688">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25pt;margin-top:9.8pt;width:483pt;height:6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" fillcolor="#b8cce4 [1300]" strokecolor="black [3213]" strokeweight=".5pt">
                <v:textbox>
                  <w:txbxContent>
                    <w:p w:rsidR="00FC1C1C" w:rsidRDefault="00FC1C1C"/>
                    <w:p w:rsidR="00FC1C1C" w:rsidRDefault="00FC1C1C">
                      <w:r>
                        <w:t xml:space="preserve">     This policy was last ratified by School Council on </w:t>
                      </w:r>
                      <w:r>
                        <w:t>………………………………………………..201</w:t>
                      </w:r>
                      <w:r w:rsidR="00841688">
                        <w:t>7</w:t>
                      </w:r>
                      <w:bookmarkStart w:id="1" w:name="_GoBack"/>
                      <w:bookmarkEnd w:id="1"/>
                    </w:p>
                  </w:txbxContent>
                </v:textbox>
              </v:shape>
            </w:pict>
          </mc:Fallback>
        </mc:AlternateContent>
      </w:r>
    </w:p>
    <w:p w:rsidR="00C739F4" w:rsidRDefault="00C739F4" w:rsidP="00C739F4">
      <w:pPr>
        <w:rPr>
          <w:b/>
          <w:bCs/>
          <w:u w:val="single"/>
        </w:rPr>
      </w:pPr>
    </w:p>
    <w:p w:rsidR="00D2715F" w:rsidRDefault="004B3FDB" w:rsidP="00FC1C1C">
      <w:pPr>
        <w:shd w:val="clear" w:color="auto" w:fill="95B3D7" w:themeFill="accent1" w:themeFillTint="99"/>
        <w:jc w:val="center"/>
      </w:pPr>
      <w:r>
        <w:rPr>
          <w:rFonts w:ascii="Calibri" w:hAnsi="Calibri"/>
        </w:rPr>
        <w:tab/>
      </w:r>
    </w:p>
    <w:sectPr w:rsidR="00D2715F" w:rsidSect="004B3FDB">
      <w:pgSz w:w="11906" w:h="16838"/>
      <w:pgMar w:top="1440"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538"/>
    <w:multiLevelType w:val="hybridMultilevel"/>
    <w:tmpl w:val="956E1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32688E"/>
    <w:multiLevelType w:val="hybridMultilevel"/>
    <w:tmpl w:val="9B16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F65075"/>
    <w:multiLevelType w:val="hybridMultilevel"/>
    <w:tmpl w:val="E4FC30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E46D37"/>
    <w:multiLevelType w:val="hybridMultilevel"/>
    <w:tmpl w:val="A5BEF456"/>
    <w:lvl w:ilvl="0" w:tplc="98EAC2DE">
      <w:start w:val="1"/>
      <w:numFmt w:val="bullet"/>
      <w:lvlText w:val=""/>
      <w:lvlJc w:val="left"/>
      <w:pPr>
        <w:tabs>
          <w:tab w:val="num" w:pos="360"/>
        </w:tabs>
        <w:ind w:left="360" w:hanging="360"/>
      </w:pPr>
      <w:rPr>
        <w:rFonts w:ascii="Symbol" w:hAnsi="Symbol" w:hint="default"/>
        <w:sz w:val="23"/>
        <w:szCs w:val="23"/>
      </w:rPr>
    </w:lvl>
    <w:lvl w:ilvl="1" w:tplc="04090001">
      <w:start w:val="1"/>
      <w:numFmt w:val="bullet"/>
      <w:lvlText w:val=""/>
      <w:lvlJc w:val="left"/>
      <w:pPr>
        <w:tabs>
          <w:tab w:val="num" w:pos="1080"/>
        </w:tabs>
        <w:ind w:left="1080" w:hanging="360"/>
      </w:pPr>
      <w:rPr>
        <w:rFonts w:ascii="Symbol" w:hAnsi="Symbol" w:hint="default"/>
        <w:sz w:val="23"/>
        <w:szCs w:val="23"/>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4353DAF"/>
    <w:multiLevelType w:val="hybridMultilevel"/>
    <w:tmpl w:val="5FA83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04E65"/>
    <w:multiLevelType w:val="hybridMultilevel"/>
    <w:tmpl w:val="ED009AC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37D81C3C"/>
    <w:multiLevelType w:val="hybridMultilevel"/>
    <w:tmpl w:val="9CAAB21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3D0473B5"/>
    <w:multiLevelType w:val="hybridMultilevel"/>
    <w:tmpl w:val="E3A6D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FC22433"/>
    <w:multiLevelType w:val="hybridMultilevel"/>
    <w:tmpl w:val="D1205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415484"/>
    <w:multiLevelType w:val="hybridMultilevel"/>
    <w:tmpl w:val="FF82A3A4"/>
    <w:lvl w:ilvl="0" w:tplc="0C090001">
      <w:start w:val="1"/>
      <w:numFmt w:val="bullet"/>
      <w:lvlText w:val=""/>
      <w:lvlJc w:val="left"/>
      <w:pPr>
        <w:ind w:left="3049" w:hanging="360"/>
      </w:pPr>
      <w:rPr>
        <w:rFonts w:ascii="Symbol" w:hAnsi="Symbol" w:hint="default"/>
      </w:rPr>
    </w:lvl>
    <w:lvl w:ilvl="1" w:tplc="0C090003" w:tentative="1">
      <w:start w:val="1"/>
      <w:numFmt w:val="bullet"/>
      <w:lvlText w:val="o"/>
      <w:lvlJc w:val="left"/>
      <w:pPr>
        <w:ind w:left="3769" w:hanging="360"/>
      </w:pPr>
      <w:rPr>
        <w:rFonts w:ascii="Courier New" w:hAnsi="Courier New" w:cs="Courier New" w:hint="default"/>
      </w:rPr>
    </w:lvl>
    <w:lvl w:ilvl="2" w:tplc="0C090005" w:tentative="1">
      <w:start w:val="1"/>
      <w:numFmt w:val="bullet"/>
      <w:lvlText w:val=""/>
      <w:lvlJc w:val="left"/>
      <w:pPr>
        <w:ind w:left="4489" w:hanging="360"/>
      </w:pPr>
      <w:rPr>
        <w:rFonts w:ascii="Wingdings" w:hAnsi="Wingdings" w:hint="default"/>
      </w:rPr>
    </w:lvl>
    <w:lvl w:ilvl="3" w:tplc="0C090001" w:tentative="1">
      <w:start w:val="1"/>
      <w:numFmt w:val="bullet"/>
      <w:lvlText w:val=""/>
      <w:lvlJc w:val="left"/>
      <w:pPr>
        <w:ind w:left="5209" w:hanging="360"/>
      </w:pPr>
      <w:rPr>
        <w:rFonts w:ascii="Symbol" w:hAnsi="Symbol" w:hint="default"/>
      </w:rPr>
    </w:lvl>
    <w:lvl w:ilvl="4" w:tplc="0C090003" w:tentative="1">
      <w:start w:val="1"/>
      <w:numFmt w:val="bullet"/>
      <w:lvlText w:val="o"/>
      <w:lvlJc w:val="left"/>
      <w:pPr>
        <w:ind w:left="5929" w:hanging="360"/>
      </w:pPr>
      <w:rPr>
        <w:rFonts w:ascii="Courier New" w:hAnsi="Courier New" w:cs="Courier New" w:hint="default"/>
      </w:rPr>
    </w:lvl>
    <w:lvl w:ilvl="5" w:tplc="0C090005" w:tentative="1">
      <w:start w:val="1"/>
      <w:numFmt w:val="bullet"/>
      <w:lvlText w:val=""/>
      <w:lvlJc w:val="left"/>
      <w:pPr>
        <w:ind w:left="6649" w:hanging="360"/>
      </w:pPr>
      <w:rPr>
        <w:rFonts w:ascii="Wingdings" w:hAnsi="Wingdings" w:hint="default"/>
      </w:rPr>
    </w:lvl>
    <w:lvl w:ilvl="6" w:tplc="0C090001" w:tentative="1">
      <w:start w:val="1"/>
      <w:numFmt w:val="bullet"/>
      <w:lvlText w:val=""/>
      <w:lvlJc w:val="left"/>
      <w:pPr>
        <w:ind w:left="7369" w:hanging="360"/>
      </w:pPr>
      <w:rPr>
        <w:rFonts w:ascii="Symbol" w:hAnsi="Symbol" w:hint="default"/>
      </w:rPr>
    </w:lvl>
    <w:lvl w:ilvl="7" w:tplc="0C090003" w:tentative="1">
      <w:start w:val="1"/>
      <w:numFmt w:val="bullet"/>
      <w:lvlText w:val="o"/>
      <w:lvlJc w:val="left"/>
      <w:pPr>
        <w:ind w:left="8089" w:hanging="360"/>
      </w:pPr>
      <w:rPr>
        <w:rFonts w:ascii="Courier New" w:hAnsi="Courier New" w:cs="Courier New" w:hint="default"/>
      </w:rPr>
    </w:lvl>
    <w:lvl w:ilvl="8" w:tplc="0C090005" w:tentative="1">
      <w:start w:val="1"/>
      <w:numFmt w:val="bullet"/>
      <w:lvlText w:val=""/>
      <w:lvlJc w:val="left"/>
      <w:pPr>
        <w:ind w:left="8809" w:hanging="360"/>
      </w:pPr>
      <w:rPr>
        <w:rFonts w:ascii="Wingdings" w:hAnsi="Wingdings" w:hint="default"/>
      </w:rPr>
    </w:lvl>
  </w:abstractNum>
  <w:abstractNum w:abstractNumId="10">
    <w:nsid w:val="597C4228"/>
    <w:multiLevelType w:val="hybridMultilevel"/>
    <w:tmpl w:val="1422B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D31F00"/>
    <w:multiLevelType w:val="hybridMultilevel"/>
    <w:tmpl w:val="E5E87A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2C905F7"/>
    <w:multiLevelType w:val="hybridMultilevel"/>
    <w:tmpl w:val="0396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CA2CC1"/>
    <w:multiLevelType w:val="hybridMultilevel"/>
    <w:tmpl w:val="5844925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5591C43"/>
    <w:multiLevelType w:val="hybridMultilevel"/>
    <w:tmpl w:val="BAF4C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D13521"/>
    <w:multiLevelType w:val="hybridMultilevel"/>
    <w:tmpl w:val="C224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4"/>
  </w:num>
  <w:num w:numId="4">
    <w:abstractNumId w:val="3"/>
  </w:num>
  <w:num w:numId="5">
    <w:abstractNumId w:val="11"/>
  </w:num>
  <w:num w:numId="6">
    <w:abstractNumId w:val="13"/>
  </w:num>
  <w:num w:numId="7">
    <w:abstractNumId w:val="5"/>
  </w:num>
  <w:num w:numId="8">
    <w:abstractNumId w:val="9"/>
  </w:num>
  <w:num w:numId="9">
    <w:abstractNumId w:val="15"/>
  </w:num>
  <w:num w:numId="10">
    <w:abstractNumId w:val="2"/>
  </w:num>
  <w:num w:numId="11">
    <w:abstractNumId w:val="6"/>
  </w:num>
  <w:num w:numId="12">
    <w:abstractNumId w:val="1"/>
  </w:num>
  <w:num w:numId="13">
    <w:abstractNumId w:val="14"/>
  </w:num>
  <w:num w:numId="14">
    <w:abstractNumId w:val="7"/>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EA0"/>
    <w:rsid w:val="000463CC"/>
    <w:rsid w:val="000F3430"/>
    <w:rsid w:val="00150492"/>
    <w:rsid w:val="004B3FDB"/>
    <w:rsid w:val="00535C43"/>
    <w:rsid w:val="00814A7C"/>
    <w:rsid w:val="00841688"/>
    <w:rsid w:val="008E7EA0"/>
    <w:rsid w:val="009B5678"/>
    <w:rsid w:val="00A94E50"/>
    <w:rsid w:val="00B60920"/>
    <w:rsid w:val="00C739F4"/>
    <w:rsid w:val="00D2715F"/>
    <w:rsid w:val="00F00A37"/>
    <w:rsid w:val="00F46BB0"/>
    <w:rsid w:val="00FC1C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39F4"/>
    <w:pPr>
      <w:keepNext/>
      <w:spacing w:after="0" w:line="240" w:lineRule="auto"/>
      <w:jc w:val="center"/>
      <w:outlineLvl w:val="0"/>
    </w:pPr>
    <w:rPr>
      <w:rFonts w:ascii="Times New Roman" w:eastAsia="Times New Roman" w:hAnsi="Times New Roman" w:cs="Times New Roman"/>
      <w:b/>
      <w:bCs/>
      <w:sz w:val="26"/>
      <w:szCs w:val="24"/>
    </w:rPr>
  </w:style>
  <w:style w:type="paragraph" w:styleId="Heading3">
    <w:name w:val="heading 3"/>
    <w:basedOn w:val="Normal"/>
    <w:next w:val="Normal"/>
    <w:link w:val="Heading3Char"/>
    <w:qFormat/>
    <w:rsid w:val="00C739F4"/>
    <w:pPr>
      <w:keepNext/>
      <w:spacing w:after="0" w:line="240" w:lineRule="auto"/>
      <w:ind w:left="36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9F4"/>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C739F4"/>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B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DB"/>
    <w:rPr>
      <w:rFonts w:ascii="Tahoma" w:hAnsi="Tahoma" w:cs="Tahoma"/>
      <w:sz w:val="16"/>
      <w:szCs w:val="16"/>
    </w:rPr>
  </w:style>
  <w:style w:type="paragraph" w:styleId="ListParagraph">
    <w:name w:val="List Paragraph"/>
    <w:basedOn w:val="Normal"/>
    <w:qFormat/>
    <w:rsid w:val="00FC1C1C"/>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C1C1C"/>
    <w:pPr>
      <w:spacing w:after="0" w:line="240" w:lineRule="auto"/>
    </w:pPr>
  </w:style>
  <w:style w:type="paragraph" w:styleId="Footer">
    <w:name w:val="footer"/>
    <w:basedOn w:val="Normal"/>
    <w:link w:val="FooterChar"/>
    <w:rsid w:val="00B6092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60920"/>
    <w:rPr>
      <w:rFonts w:ascii="Times New Roman" w:eastAsia="Times New Roman" w:hAnsi="Times New Roman" w:cs="Times New Roman"/>
      <w:sz w:val="24"/>
      <w:szCs w:val="24"/>
    </w:rPr>
  </w:style>
  <w:style w:type="paragraph" w:styleId="BodyTextIndent">
    <w:name w:val="Body Text Indent"/>
    <w:basedOn w:val="Normal"/>
    <w:link w:val="BodyTextIndentChar"/>
    <w:rsid w:val="00B60920"/>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6092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739F4"/>
    <w:pPr>
      <w:keepNext/>
      <w:spacing w:after="0" w:line="240" w:lineRule="auto"/>
      <w:jc w:val="center"/>
      <w:outlineLvl w:val="0"/>
    </w:pPr>
    <w:rPr>
      <w:rFonts w:ascii="Times New Roman" w:eastAsia="Times New Roman" w:hAnsi="Times New Roman" w:cs="Times New Roman"/>
      <w:b/>
      <w:bCs/>
      <w:sz w:val="26"/>
      <w:szCs w:val="24"/>
    </w:rPr>
  </w:style>
  <w:style w:type="paragraph" w:styleId="Heading3">
    <w:name w:val="heading 3"/>
    <w:basedOn w:val="Normal"/>
    <w:next w:val="Normal"/>
    <w:link w:val="Heading3Char"/>
    <w:qFormat/>
    <w:rsid w:val="00C739F4"/>
    <w:pPr>
      <w:keepNext/>
      <w:spacing w:after="0" w:line="240" w:lineRule="auto"/>
      <w:ind w:left="36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9F4"/>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C739F4"/>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B3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FDB"/>
    <w:rPr>
      <w:rFonts w:ascii="Tahoma" w:hAnsi="Tahoma" w:cs="Tahoma"/>
      <w:sz w:val="16"/>
      <w:szCs w:val="16"/>
    </w:rPr>
  </w:style>
  <w:style w:type="paragraph" w:styleId="ListParagraph">
    <w:name w:val="List Paragraph"/>
    <w:basedOn w:val="Normal"/>
    <w:qFormat/>
    <w:rsid w:val="00FC1C1C"/>
    <w:pPr>
      <w:spacing w:after="0" w:line="240" w:lineRule="auto"/>
      <w:ind w:left="720"/>
      <w:contextualSpacing/>
    </w:pPr>
    <w:rPr>
      <w:rFonts w:ascii="Times New Roman" w:eastAsia="Times New Roman" w:hAnsi="Times New Roman" w:cs="Times New Roman"/>
      <w:sz w:val="24"/>
      <w:szCs w:val="20"/>
    </w:rPr>
  </w:style>
  <w:style w:type="paragraph" w:styleId="NoSpacing">
    <w:name w:val="No Spacing"/>
    <w:uiPriority w:val="1"/>
    <w:qFormat/>
    <w:rsid w:val="00FC1C1C"/>
    <w:pPr>
      <w:spacing w:after="0" w:line="240" w:lineRule="auto"/>
    </w:pPr>
  </w:style>
  <w:style w:type="paragraph" w:styleId="Footer">
    <w:name w:val="footer"/>
    <w:basedOn w:val="Normal"/>
    <w:link w:val="FooterChar"/>
    <w:rsid w:val="00B6092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60920"/>
    <w:rPr>
      <w:rFonts w:ascii="Times New Roman" w:eastAsia="Times New Roman" w:hAnsi="Times New Roman" w:cs="Times New Roman"/>
      <w:sz w:val="24"/>
      <w:szCs w:val="24"/>
    </w:rPr>
  </w:style>
  <w:style w:type="paragraph" w:styleId="BodyTextIndent">
    <w:name w:val="Body Text Indent"/>
    <w:basedOn w:val="Normal"/>
    <w:link w:val="BodyTextIndentChar"/>
    <w:rsid w:val="00B60920"/>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B609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4957F-112C-47DB-9247-EE0B6FD9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Sally M</dc:creator>
  <cp:lastModifiedBy>Moore, Sally M</cp:lastModifiedBy>
  <cp:revision>5</cp:revision>
  <cp:lastPrinted>2016-03-03T03:05:00Z</cp:lastPrinted>
  <dcterms:created xsi:type="dcterms:W3CDTF">2016-03-09T04:28:00Z</dcterms:created>
  <dcterms:modified xsi:type="dcterms:W3CDTF">2017-02-03T04:24:00Z</dcterms:modified>
</cp:coreProperties>
</file>